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C0F" w:rsidRPr="00A672AC" w:rsidRDefault="00557C0F" w:rsidP="00557C0F">
      <w:pPr>
        <w:keepNext/>
        <w:keepLines/>
        <w:spacing w:after="0" w:line="240" w:lineRule="auto"/>
        <w:ind w:firstLine="709"/>
        <w:jc w:val="center"/>
        <w:rPr>
          <w:rStyle w:val="Heading2"/>
          <w:rFonts w:ascii="Times New Roman" w:hAnsi="Times New Roman" w:cs="Times New Roman"/>
          <w:b/>
          <w:sz w:val="28"/>
          <w:szCs w:val="28"/>
          <w:vertAlign w:val="superscript"/>
        </w:rPr>
      </w:pPr>
      <w:bookmarkStart w:id="0" w:name="bookmark27"/>
      <w:r w:rsidRPr="00A672AC">
        <w:rPr>
          <w:rFonts w:ascii="Times New Roman" w:hAnsi="Times New Roman" w:cs="Times New Roman"/>
          <w:b/>
          <w:sz w:val="28"/>
          <w:szCs w:val="28"/>
        </w:rPr>
        <w:t xml:space="preserve">ПОЛОЖЕНИЕ О КОНКУРСЕ </w:t>
      </w:r>
      <w:r w:rsidRPr="00A672AC">
        <w:rPr>
          <w:rStyle w:val="Heading2"/>
          <w:rFonts w:ascii="Times New Roman" w:hAnsi="Times New Roman" w:cs="Times New Roman"/>
          <w:b/>
          <w:sz w:val="28"/>
          <w:szCs w:val="28"/>
        </w:rPr>
        <w:t>ИГРОВЫХ ПРОГРАММ И ПРОЕКТОВ «Талантливые организаторы»</w:t>
      </w:r>
      <w:bookmarkEnd w:id="0"/>
    </w:p>
    <w:p w:rsidR="00557C0F" w:rsidRPr="00A672AC" w:rsidRDefault="00557C0F" w:rsidP="00557C0F">
      <w:pPr>
        <w:keepNext/>
        <w:keepLines/>
        <w:spacing w:after="0" w:line="240" w:lineRule="auto"/>
        <w:ind w:firstLine="709"/>
        <w:jc w:val="both"/>
        <w:rPr>
          <w:rStyle w:val="Heading2"/>
          <w:rFonts w:ascii="Times New Roman" w:hAnsi="Times New Roman" w:cs="Times New Roman"/>
          <w:sz w:val="28"/>
          <w:szCs w:val="28"/>
          <w:vertAlign w:val="superscript"/>
        </w:rPr>
      </w:pPr>
    </w:p>
    <w:p w:rsidR="00557C0F" w:rsidRPr="00A672AC" w:rsidRDefault="00557C0F" w:rsidP="00557C0F">
      <w:pPr>
        <w:keepNext/>
        <w:keepLines/>
        <w:numPr>
          <w:ilvl w:val="0"/>
          <w:numId w:val="3"/>
        </w:numPr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Цель: описание технологий игровых проектов, программ для включения в социально-значимую деятельность талантливых детей и молодежи.</w:t>
      </w:r>
    </w:p>
    <w:p w:rsidR="00557C0F" w:rsidRPr="00A672AC" w:rsidRDefault="00557C0F" w:rsidP="00557C0F">
      <w:pPr>
        <w:keepNext/>
        <w:keepLines/>
        <w:numPr>
          <w:ilvl w:val="0"/>
          <w:numId w:val="3"/>
        </w:numPr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Задачи:</w:t>
      </w:r>
    </w:p>
    <w:p w:rsidR="00557C0F" w:rsidRPr="00A672AC" w:rsidRDefault="00557C0F" w:rsidP="00557C0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- анализ уровня игровых потребностей детей, подростков и молодежи;</w:t>
      </w:r>
    </w:p>
    <w:p w:rsidR="00557C0F" w:rsidRPr="00A672AC" w:rsidRDefault="00557C0F" w:rsidP="00557C0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- формирование Навигатора игровых проектов и игровых программ субъектов СПО-ФДО «Будь с нами»;</w:t>
      </w:r>
    </w:p>
    <w:p w:rsidR="00557C0F" w:rsidRPr="00A672AC" w:rsidRDefault="00557C0F" w:rsidP="00557C0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- обмен игровыми приемами, опытом при организации фестивалей и встреч.</w:t>
      </w:r>
    </w:p>
    <w:p w:rsidR="00557C0F" w:rsidRPr="00A672AC" w:rsidRDefault="00557C0F" w:rsidP="00557C0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3. Участники конкурса. В конкурсе могут участвовать дети и молодежь в возрасте от 10 до 24 лет (возрастные категории: 10-13 лет, 14-16 лет, 17-19 лет, 20-24 года) индивидуально или в составе детских объединений, игровых коллективов, творческих групп, по трем номинациям:</w:t>
      </w:r>
    </w:p>
    <w:p w:rsidR="00557C0F" w:rsidRPr="00A672AC" w:rsidRDefault="00557C0F" w:rsidP="00557C0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- «Мастер позитива» - организация игровых проектов для активизации социально-значимой деятельности;</w:t>
      </w:r>
    </w:p>
    <w:p w:rsidR="00557C0F" w:rsidRPr="00A672AC" w:rsidRDefault="00557C0F" w:rsidP="00557C0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- «Друзья игры» - организация игровых программ, способствующих укреплению традиций игр в деятельности детских общественных организаций;</w:t>
      </w:r>
    </w:p>
    <w:p w:rsidR="00557C0F" w:rsidRPr="00A672AC" w:rsidRDefault="00557C0F" w:rsidP="00557C0F">
      <w:pPr>
        <w:pStyle w:val="1"/>
        <w:shd w:val="clear" w:color="auto" w:fill="auto"/>
        <w:tabs>
          <w:tab w:val="left" w:pos="108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«Мы вместе»</w:t>
      </w:r>
      <w:r w:rsidRPr="00A672AC">
        <w:rPr>
          <w:rFonts w:ascii="Times New Roman" w:hAnsi="Times New Roman" w:cs="Times New Roman"/>
          <w:sz w:val="28"/>
          <w:szCs w:val="28"/>
        </w:rPr>
        <w:t xml:space="preserve"> - организация игровых проектов для сверстников, находящихся в тяжелой жизненной ситуации.</w:t>
      </w:r>
    </w:p>
    <w:p w:rsidR="00557C0F" w:rsidRPr="00A672AC" w:rsidRDefault="00557C0F" w:rsidP="00557C0F">
      <w:pPr>
        <w:pStyle w:val="1"/>
        <w:numPr>
          <w:ilvl w:val="1"/>
          <w:numId w:val="1"/>
        </w:numPr>
        <w:shd w:val="clear" w:color="auto" w:fill="auto"/>
        <w:tabs>
          <w:tab w:val="left" w:pos="61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Особые требования.</w:t>
      </w:r>
      <w:r w:rsidRPr="00A672AC">
        <w:rPr>
          <w:rFonts w:ascii="Times New Roman" w:hAnsi="Times New Roman" w:cs="Times New Roman"/>
          <w:sz w:val="28"/>
          <w:szCs w:val="28"/>
        </w:rPr>
        <w:t xml:space="preserve"> Подробное описание игровых программ и проектов необхо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димо предоставить в печатном виде и на электронном носителе с приложением фото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графий, отражающих ход и основные действия играющих, их впечатления от участия в них. Работы принимаются с октября 2017 по январь 2018 года.</w:t>
      </w:r>
    </w:p>
    <w:p w:rsidR="00557C0F" w:rsidRPr="00A672AC" w:rsidRDefault="00557C0F" w:rsidP="00557C0F">
      <w:pPr>
        <w:keepNext/>
        <w:keepLines/>
        <w:numPr>
          <w:ilvl w:val="1"/>
          <w:numId w:val="1"/>
        </w:numPr>
        <w:tabs>
          <w:tab w:val="left" w:pos="58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bookmark28"/>
      <w:r w:rsidRPr="00A672AC">
        <w:rPr>
          <w:rFonts w:ascii="Times New Roman" w:hAnsi="Times New Roman" w:cs="Times New Roman"/>
          <w:sz w:val="28"/>
          <w:szCs w:val="28"/>
        </w:rPr>
        <w:t>Критерии оценки:</w:t>
      </w:r>
      <w:bookmarkEnd w:id="1"/>
    </w:p>
    <w:p w:rsidR="00557C0F" w:rsidRPr="00A672AC" w:rsidRDefault="00557C0F" w:rsidP="00557C0F">
      <w:pPr>
        <w:pStyle w:val="1"/>
        <w:numPr>
          <w:ilvl w:val="0"/>
          <w:numId w:val="1"/>
        </w:numPr>
        <w:shd w:val="clear" w:color="auto" w:fill="auto"/>
        <w:tabs>
          <w:tab w:val="left" w:pos="108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социальный замысел и оригинальность описания игровых программ и про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ектов;</w:t>
      </w:r>
    </w:p>
    <w:p w:rsidR="00557C0F" w:rsidRPr="00A672AC" w:rsidRDefault="00557C0F" w:rsidP="00557C0F">
      <w:pPr>
        <w:pStyle w:val="1"/>
        <w:numPr>
          <w:ilvl w:val="0"/>
          <w:numId w:val="1"/>
        </w:numPr>
        <w:shd w:val="clear" w:color="auto" w:fill="auto"/>
        <w:tabs>
          <w:tab w:val="left" w:pos="107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тематическая направленность, соответствие идее одного из трёх конкурсных направлений;</w:t>
      </w:r>
    </w:p>
    <w:p w:rsidR="00557C0F" w:rsidRPr="00A672AC" w:rsidRDefault="00557C0F" w:rsidP="00557C0F">
      <w:pPr>
        <w:pStyle w:val="1"/>
        <w:numPr>
          <w:ilvl w:val="0"/>
          <w:numId w:val="1"/>
        </w:numPr>
        <w:shd w:val="clear" w:color="auto" w:fill="auto"/>
        <w:tabs>
          <w:tab w:val="left" w:pos="108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разнообразие игровых приемов и информационных технологий, используе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мых при организации игровых программ и проектов или описании игр, вхо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дящих в них;</w:t>
      </w:r>
    </w:p>
    <w:p w:rsidR="00557C0F" w:rsidRPr="00A672AC" w:rsidRDefault="00557C0F" w:rsidP="00557C0F">
      <w:pPr>
        <w:pStyle w:val="1"/>
        <w:numPr>
          <w:ilvl w:val="0"/>
          <w:numId w:val="1"/>
        </w:numPr>
        <w:shd w:val="clear" w:color="auto" w:fill="auto"/>
        <w:tabs>
          <w:tab w:val="left" w:pos="108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наглядность изложения и оформления конкурсных материалов для разме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щения их в Навигаторе игровых программ и проектов субъектов СПО-ФДО «Игра - дело серьезное!».</w:t>
      </w:r>
    </w:p>
    <w:p w:rsidR="00557C0F" w:rsidRPr="00A672AC" w:rsidRDefault="00557C0F" w:rsidP="00557C0F">
      <w:pPr>
        <w:pStyle w:val="1"/>
        <w:numPr>
          <w:ilvl w:val="0"/>
          <w:numId w:val="2"/>
        </w:numPr>
        <w:shd w:val="clear" w:color="auto" w:fill="auto"/>
        <w:tabs>
          <w:tab w:val="left" w:pos="614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Награждение победителей конкурса.</w:t>
      </w:r>
      <w:r w:rsidRPr="00A672AC">
        <w:rPr>
          <w:rFonts w:ascii="Times New Roman" w:hAnsi="Times New Roman" w:cs="Times New Roman"/>
          <w:sz w:val="28"/>
          <w:szCs w:val="28"/>
        </w:rPr>
        <w:t xml:space="preserve"> Победители и призёры конкурса награж</w:t>
      </w:r>
      <w:r w:rsidRPr="00A672AC">
        <w:rPr>
          <w:rFonts w:ascii="Times New Roman" w:hAnsi="Times New Roman" w:cs="Times New Roman"/>
          <w:sz w:val="28"/>
          <w:szCs w:val="28"/>
        </w:rPr>
        <w:softHyphen/>
        <w:t xml:space="preserve">даются дипломами Международного фестиваля «Детство без границ». Награждение победителей и участников конкурса будет проводиться по следующим номинациям: «За </w:t>
      </w:r>
      <w:proofErr w:type="spellStart"/>
      <w:r w:rsidRPr="00A672AC">
        <w:rPr>
          <w:rFonts w:ascii="Times New Roman" w:hAnsi="Times New Roman" w:cs="Times New Roman"/>
          <w:sz w:val="28"/>
          <w:szCs w:val="28"/>
        </w:rPr>
        <w:t>инновационность</w:t>
      </w:r>
      <w:proofErr w:type="spellEnd"/>
      <w:r w:rsidRPr="00A672AC">
        <w:rPr>
          <w:rFonts w:ascii="Times New Roman" w:hAnsi="Times New Roman" w:cs="Times New Roman"/>
          <w:sz w:val="28"/>
          <w:szCs w:val="28"/>
        </w:rPr>
        <w:t xml:space="preserve"> игрового проекта или программы», «Лучшая идея игры и игро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 xml:space="preserve">вой программы для </w:t>
      </w:r>
      <w:r w:rsidRPr="00A672AC">
        <w:rPr>
          <w:rFonts w:ascii="Times New Roman" w:hAnsi="Times New Roman" w:cs="Times New Roman"/>
          <w:sz w:val="28"/>
          <w:szCs w:val="28"/>
        </w:rPr>
        <w:lastRenderedPageBreak/>
        <w:t>детей с ограниченными возможностями. «Мастер игры» (ведущий игровой программы).</w:t>
      </w:r>
    </w:p>
    <w:p w:rsidR="00C617F5" w:rsidRDefault="00C617F5" w:rsidP="00C617F5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30"/>
      <w:r>
        <w:rPr>
          <w:rFonts w:ascii="Times New Roman" w:hAnsi="Times New Roman" w:cs="Times New Roman"/>
          <w:b/>
          <w:sz w:val="28"/>
          <w:szCs w:val="28"/>
        </w:rPr>
        <w:t>Координационный комитет по проведению</w:t>
      </w:r>
      <w:bookmarkEnd w:id="2"/>
    </w:p>
    <w:p w:rsidR="00C617F5" w:rsidRDefault="00C617F5" w:rsidP="00C617F5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31"/>
      <w:r>
        <w:rPr>
          <w:rFonts w:ascii="Times New Roman" w:hAnsi="Times New Roman" w:cs="Times New Roman"/>
          <w:b/>
          <w:sz w:val="28"/>
          <w:szCs w:val="28"/>
        </w:rPr>
        <w:t>XX Международного фестиваля «Детство без границ»</w:t>
      </w:r>
    </w:p>
    <w:p w:rsidR="00C617F5" w:rsidRDefault="00C617F5" w:rsidP="00C617F5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bookmarkEnd w:id="3"/>
      <w:r>
        <w:rPr>
          <w:rFonts w:ascii="Times New Roman" w:hAnsi="Times New Roman" w:cs="Times New Roman"/>
          <w:b/>
          <w:sz w:val="28"/>
          <w:szCs w:val="28"/>
        </w:rPr>
        <w:t>Г.Альметьевск, ул. Нефтяников 14</w:t>
      </w:r>
    </w:p>
    <w:p w:rsidR="00C617F5" w:rsidRDefault="00C617F5" w:rsidP="00C617F5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bookmark32"/>
      <w:r>
        <w:rPr>
          <w:rFonts w:ascii="Times New Roman" w:hAnsi="Times New Roman" w:cs="Times New Roman"/>
          <w:b/>
          <w:sz w:val="28"/>
          <w:szCs w:val="28"/>
        </w:rPr>
        <w:t xml:space="preserve">Телефоны: </w:t>
      </w:r>
      <w:bookmarkEnd w:id="4"/>
      <w:r>
        <w:rPr>
          <w:rFonts w:ascii="Times New Roman" w:hAnsi="Times New Roman" w:cs="Times New Roman"/>
          <w:b/>
          <w:sz w:val="28"/>
          <w:szCs w:val="28"/>
        </w:rPr>
        <w:t>89172648666</w:t>
      </w:r>
    </w:p>
    <w:p w:rsidR="00C617F5" w:rsidRDefault="00C617F5" w:rsidP="00C617F5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bookmark35"/>
      <w:r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bookmarkEnd w:id="5"/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almet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doo</w:t>
      </w:r>
      <w:r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557C0F" w:rsidRPr="00A672AC" w:rsidRDefault="00557C0F" w:rsidP="00557C0F">
      <w:pPr>
        <w:ind w:firstLine="709"/>
        <w:jc w:val="both"/>
        <w:rPr>
          <w:rFonts w:ascii="Times New Roman" w:eastAsia="Batang" w:hAnsi="Times New Roman" w:cs="Times New Roman"/>
          <w:b/>
          <w:bCs/>
          <w:sz w:val="28"/>
          <w:szCs w:val="28"/>
        </w:rPr>
      </w:pPr>
    </w:p>
    <w:p w:rsidR="009D0B26" w:rsidRDefault="009D0B26"/>
    <w:sectPr w:rsidR="009D0B26" w:rsidSect="009D0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736BD"/>
    <w:multiLevelType w:val="hybridMultilevel"/>
    <w:tmpl w:val="35FE9BCA"/>
    <w:lvl w:ilvl="0" w:tplc="1D0EF3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6D5B02"/>
    <w:multiLevelType w:val="multilevel"/>
    <w:tmpl w:val="3DF67090"/>
    <w:lvl w:ilvl="0">
      <w:start w:val="6"/>
      <w:numFmt w:val="decimal"/>
      <w:lvlText w:val="%1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2308A2"/>
    <w:multiLevelType w:val="multilevel"/>
    <w:tmpl w:val="A028C6EA"/>
    <w:lvl w:ilvl="0">
      <w:start w:val="1"/>
      <w:numFmt w:val="bullet"/>
      <w:lvlText w:val="•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4"/>
      <w:numFmt w:val="decimal"/>
      <w:lvlText w:val="%2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57C0F"/>
    <w:rsid w:val="00557C0F"/>
    <w:rsid w:val="006B3DDE"/>
    <w:rsid w:val="009D0B26"/>
    <w:rsid w:val="00C61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557C0F"/>
    <w:rPr>
      <w:rFonts w:ascii="Batang" w:eastAsia="Batang" w:hAnsi="Batang" w:cs="Batang"/>
      <w:sz w:val="21"/>
      <w:szCs w:val="21"/>
      <w:shd w:val="clear" w:color="auto" w:fill="FFFFFF"/>
    </w:rPr>
  </w:style>
  <w:style w:type="character" w:customStyle="1" w:styleId="Bodytext11ptBold">
    <w:name w:val="Body text + 11 pt;Bold"/>
    <w:basedOn w:val="Bodytext"/>
    <w:rsid w:val="00557C0F"/>
    <w:rPr>
      <w:b/>
      <w:bCs/>
      <w:sz w:val="22"/>
      <w:szCs w:val="22"/>
    </w:rPr>
  </w:style>
  <w:style w:type="character" w:customStyle="1" w:styleId="Heading2">
    <w:name w:val="Heading #2"/>
    <w:basedOn w:val="a0"/>
    <w:rsid w:val="00557C0F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1">
    <w:name w:val="Основной текст1"/>
    <w:basedOn w:val="a"/>
    <w:link w:val="Bodytext"/>
    <w:rsid w:val="00557C0F"/>
    <w:pPr>
      <w:shd w:val="clear" w:color="auto" w:fill="FFFFFF"/>
      <w:spacing w:before="240" w:after="0" w:line="278" w:lineRule="exact"/>
      <w:ind w:hanging="600"/>
      <w:jc w:val="center"/>
    </w:pPr>
    <w:rPr>
      <w:rFonts w:ascii="Batang" w:eastAsia="Batang" w:hAnsi="Batang" w:cs="Batang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9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2018-05-11T05:46:00Z</dcterms:created>
  <dcterms:modified xsi:type="dcterms:W3CDTF">2018-05-11T05:50:00Z</dcterms:modified>
</cp:coreProperties>
</file>